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77F" w:rsidRPr="006B277F" w:rsidRDefault="006B277F" w:rsidP="006B277F">
      <w:pPr>
        <w:jc w:val="left"/>
        <w:rPr>
          <w:sz w:val="24"/>
          <w:szCs w:val="21"/>
          <w:u w:val="single"/>
        </w:rPr>
      </w:pPr>
      <w:r w:rsidRPr="006B277F">
        <w:rPr>
          <w:rFonts w:hint="eastAsia"/>
          <w:sz w:val="24"/>
          <w:szCs w:val="21"/>
          <w:u w:val="single"/>
        </w:rPr>
        <w:t>③</w:t>
      </w:r>
      <w:r w:rsidR="002E0C33">
        <w:rPr>
          <w:rFonts w:hint="eastAsia"/>
          <w:sz w:val="24"/>
          <w:szCs w:val="21"/>
          <w:u w:val="single"/>
        </w:rPr>
        <w:t xml:space="preserve">　</w:t>
      </w:r>
      <w:bookmarkStart w:id="0" w:name="_GoBack"/>
      <w:bookmarkEnd w:id="0"/>
      <w:r w:rsidRPr="006B277F">
        <w:rPr>
          <w:rFonts w:hint="eastAsia"/>
          <w:sz w:val="24"/>
          <w:szCs w:val="21"/>
          <w:u w:val="single"/>
        </w:rPr>
        <w:t>美濃ブロック</w:t>
      </w:r>
    </w:p>
    <w:p w:rsidR="00107D76" w:rsidRPr="00CB5811" w:rsidRDefault="006E4C38" w:rsidP="0060779C">
      <w:pPr>
        <w:jc w:val="center"/>
        <w:rPr>
          <w:sz w:val="28"/>
        </w:rPr>
      </w:pPr>
      <w:r w:rsidRPr="00CB5811">
        <w:rPr>
          <w:rFonts w:hint="eastAsia"/>
          <w:sz w:val="28"/>
        </w:rPr>
        <w:t>学級活動（給食時間）指導案</w:t>
      </w:r>
    </w:p>
    <w:p w:rsidR="006E4C38" w:rsidRDefault="0060779C" w:rsidP="0060779C">
      <w:pPr>
        <w:wordWrap w:val="0"/>
        <w:jc w:val="right"/>
      </w:pPr>
      <w:r>
        <w:rPr>
          <w:rFonts w:hint="eastAsia"/>
        </w:rPr>
        <w:t xml:space="preserve">対象　</w:t>
      </w:r>
      <w:r w:rsidR="006E4C38">
        <w:rPr>
          <w:rFonts w:hint="eastAsia"/>
        </w:rPr>
        <w:t>全校児童</w:t>
      </w:r>
      <w:r>
        <w:rPr>
          <w:rFonts w:hint="eastAsia"/>
        </w:rPr>
        <w:t xml:space="preserve">　　</w:t>
      </w:r>
    </w:p>
    <w:p w:rsidR="0060779C" w:rsidRDefault="0060779C" w:rsidP="006E4C38">
      <w:pPr>
        <w:jc w:val="right"/>
      </w:pPr>
      <w:r>
        <w:rPr>
          <w:rFonts w:hint="eastAsia"/>
        </w:rPr>
        <w:t>場所　ランチルーム</w:t>
      </w:r>
    </w:p>
    <w:p w:rsidR="006F1889" w:rsidRDefault="006F1889" w:rsidP="006E4C38">
      <w:pPr>
        <w:pStyle w:val="a4"/>
        <w:ind w:leftChars="0" w:left="420"/>
      </w:pPr>
    </w:p>
    <w:p w:rsidR="00233A16" w:rsidRDefault="00FF024E" w:rsidP="00F037A0">
      <w:pPr>
        <w:pStyle w:val="a4"/>
        <w:numPr>
          <w:ilvl w:val="0"/>
          <w:numId w:val="1"/>
        </w:numPr>
        <w:ind w:leftChars="0"/>
      </w:pPr>
      <w:r>
        <w:rPr>
          <w:rFonts w:hint="eastAsia"/>
        </w:rPr>
        <w:t>題材名</w:t>
      </w:r>
      <w:r w:rsidR="00896959">
        <w:rPr>
          <w:rFonts w:hint="eastAsia"/>
        </w:rPr>
        <w:t xml:space="preserve">　</w:t>
      </w:r>
    </w:p>
    <w:p w:rsidR="00233A16" w:rsidRDefault="003420FF" w:rsidP="004E7B83">
      <w:pPr>
        <w:pStyle w:val="a4"/>
        <w:ind w:leftChars="0" w:left="420" w:firstLineChars="137" w:firstLine="281"/>
      </w:pPr>
      <w:r>
        <w:rPr>
          <w:rFonts w:hint="eastAsia"/>
        </w:rPr>
        <w:t>ひるがの高原の切干大根</w:t>
      </w:r>
      <w:r w:rsidR="004E7B83">
        <w:rPr>
          <w:rFonts w:hint="eastAsia"/>
        </w:rPr>
        <w:t>を味わおう</w:t>
      </w:r>
    </w:p>
    <w:p w:rsidR="009F1778" w:rsidRDefault="009F1778"/>
    <w:p w:rsidR="00233A16" w:rsidRDefault="0036781E" w:rsidP="0036781E">
      <w:pPr>
        <w:pStyle w:val="a4"/>
        <w:numPr>
          <w:ilvl w:val="0"/>
          <w:numId w:val="1"/>
        </w:numPr>
        <w:ind w:leftChars="0"/>
      </w:pPr>
      <w:r>
        <w:rPr>
          <w:rFonts w:hint="eastAsia"/>
        </w:rPr>
        <w:t>ねらい</w:t>
      </w:r>
    </w:p>
    <w:p w:rsidR="0036781E" w:rsidRDefault="004E7B83" w:rsidP="0036781E">
      <w:pPr>
        <w:pStyle w:val="a4"/>
        <w:ind w:leftChars="0" w:left="420"/>
      </w:pPr>
      <w:r>
        <w:rPr>
          <w:rFonts w:hint="eastAsia"/>
        </w:rPr>
        <w:t>ひるがの高原の切干大根</w:t>
      </w:r>
      <w:r w:rsidR="003420FF">
        <w:rPr>
          <w:rFonts w:hint="eastAsia"/>
        </w:rPr>
        <w:t>の</w:t>
      </w:r>
      <w:r>
        <w:rPr>
          <w:rFonts w:hint="eastAsia"/>
        </w:rPr>
        <w:t>生産者の工夫や苦労を知り、感謝の気持ちをもって残さず食べることができる</w:t>
      </w:r>
    </w:p>
    <w:p w:rsidR="005A653C" w:rsidRDefault="005A653C" w:rsidP="0036781E">
      <w:pPr>
        <w:pStyle w:val="a4"/>
        <w:ind w:leftChars="0" w:left="420"/>
      </w:pPr>
    </w:p>
    <w:p w:rsidR="0036781E" w:rsidRDefault="0036781E" w:rsidP="0036781E">
      <w:pPr>
        <w:pStyle w:val="a4"/>
        <w:numPr>
          <w:ilvl w:val="0"/>
          <w:numId w:val="1"/>
        </w:numPr>
        <w:ind w:leftChars="0"/>
      </w:pPr>
      <w:r>
        <w:rPr>
          <w:rFonts w:hint="eastAsia"/>
        </w:rPr>
        <w:t>食育の視点</w:t>
      </w:r>
    </w:p>
    <w:p w:rsidR="0036781E" w:rsidRDefault="0036781E" w:rsidP="0036781E">
      <w:pPr>
        <w:pStyle w:val="a4"/>
        <w:ind w:leftChars="0" w:left="420"/>
      </w:pPr>
      <w:r>
        <w:rPr>
          <w:rFonts w:hint="eastAsia"/>
        </w:rPr>
        <w:t>・</w:t>
      </w:r>
      <w:r w:rsidR="004E7B83">
        <w:rPr>
          <w:rFonts w:hint="eastAsia"/>
        </w:rPr>
        <w:t>ひるがの高原の切干大根について知る。</w:t>
      </w:r>
      <w:r>
        <w:rPr>
          <w:rFonts w:hint="eastAsia"/>
        </w:rPr>
        <w:t>（食文化）</w:t>
      </w:r>
    </w:p>
    <w:p w:rsidR="0036781E" w:rsidRDefault="004E7B83" w:rsidP="0036781E">
      <w:pPr>
        <w:pStyle w:val="a4"/>
        <w:ind w:leftChars="0" w:left="420"/>
      </w:pPr>
      <w:r>
        <w:rPr>
          <w:rFonts w:hint="eastAsia"/>
        </w:rPr>
        <w:t>・生産者の方の思いを知り、感謝の気持ちをもつ</w:t>
      </w:r>
      <w:r w:rsidR="0036781E">
        <w:rPr>
          <w:rFonts w:hint="eastAsia"/>
        </w:rPr>
        <w:t>。（</w:t>
      </w:r>
      <w:r w:rsidR="00713D46">
        <w:rPr>
          <w:rFonts w:hint="eastAsia"/>
        </w:rPr>
        <w:t>感謝の心）</w:t>
      </w:r>
    </w:p>
    <w:p w:rsidR="00713D46" w:rsidRPr="0036781E" w:rsidRDefault="00713D46" w:rsidP="0036781E">
      <w:pPr>
        <w:pStyle w:val="a4"/>
        <w:ind w:leftChars="0" w:left="420"/>
      </w:pPr>
    </w:p>
    <w:p w:rsidR="00550980" w:rsidRDefault="00550980" w:rsidP="009F1778">
      <w:pPr>
        <w:pStyle w:val="a4"/>
        <w:numPr>
          <w:ilvl w:val="0"/>
          <w:numId w:val="1"/>
        </w:numPr>
        <w:ind w:leftChars="0"/>
      </w:pPr>
      <w:r>
        <w:rPr>
          <w:rFonts w:hint="eastAsia"/>
        </w:rPr>
        <w:t>展開</w:t>
      </w:r>
    </w:p>
    <w:tbl>
      <w:tblPr>
        <w:tblStyle w:val="a3"/>
        <w:tblW w:w="9634" w:type="dxa"/>
        <w:tblLook w:val="04A0" w:firstRow="1" w:lastRow="0" w:firstColumn="1" w:lastColumn="0" w:noHBand="0" w:noVBand="1"/>
      </w:tblPr>
      <w:tblGrid>
        <w:gridCol w:w="582"/>
        <w:gridCol w:w="2674"/>
        <w:gridCol w:w="4677"/>
        <w:gridCol w:w="1701"/>
      </w:tblGrid>
      <w:tr w:rsidR="005C5110" w:rsidTr="00AD1FAC">
        <w:trPr>
          <w:cantSplit/>
          <w:trHeight w:val="350"/>
        </w:trPr>
        <w:tc>
          <w:tcPr>
            <w:tcW w:w="582" w:type="dxa"/>
          </w:tcPr>
          <w:p w:rsidR="005C5110" w:rsidRPr="007A40F6" w:rsidRDefault="009F1778" w:rsidP="007A40F6">
            <w:pPr>
              <w:jc w:val="center"/>
              <w:rPr>
                <w:sz w:val="18"/>
                <w:szCs w:val="18"/>
              </w:rPr>
            </w:pPr>
            <w:r w:rsidRPr="007A40F6">
              <w:rPr>
                <w:rFonts w:hint="eastAsia"/>
                <w:sz w:val="18"/>
                <w:szCs w:val="18"/>
              </w:rPr>
              <w:t>過程</w:t>
            </w:r>
          </w:p>
        </w:tc>
        <w:tc>
          <w:tcPr>
            <w:tcW w:w="2674" w:type="dxa"/>
          </w:tcPr>
          <w:p w:rsidR="005C5110" w:rsidRDefault="005C5110" w:rsidP="00887334">
            <w:pPr>
              <w:jc w:val="center"/>
            </w:pPr>
            <w:r>
              <w:rPr>
                <w:rFonts w:hint="eastAsia"/>
              </w:rPr>
              <w:t>学習活動</w:t>
            </w:r>
          </w:p>
        </w:tc>
        <w:tc>
          <w:tcPr>
            <w:tcW w:w="4677" w:type="dxa"/>
          </w:tcPr>
          <w:p w:rsidR="005C5110" w:rsidRDefault="00C47C0E" w:rsidP="00887334">
            <w:pPr>
              <w:jc w:val="center"/>
            </w:pPr>
            <w:r>
              <w:rPr>
                <w:rFonts w:hint="eastAsia"/>
              </w:rPr>
              <w:t>指導上の</w:t>
            </w:r>
            <w:r w:rsidR="005C5110">
              <w:rPr>
                <w:rFonts w:hint="eastAsia"/>
              </w:rPr>
              <w:t>留意点</w:t>
            </w:r>
          </w:p>
        </w:tc>
        <w:tc>
          <w:tcPr>
            <w:tcW w:w="1701" w:type="dxa"/>
          </w:tcPr>
          <w:p w:rsidR="005C5110" w:rsidRDefault="005C5110" w:rsidP="00887334">
            <w:pPr>
              <w:jc w:val="center"/>
            </w:pPr>
            <w:r>
              <w:rPr>
                <w:rFonts w:hint="eastAsia"/>
              </w:rPr>
              <w:t>資料</w:t>
            </w:r>
            <w:r w:rsidR="00C47C0E">
              <w:rPr>
                <w:rFonts w:hint="eastAsia"/>
              </w:rPr>
              <w:t>など</w:t>
            </w:r>
          </w:p>
        </w:tc>
      </w:tr>
      <w:tr w:rsidR="005C5110" w:rsidTr="00AD1FAC">
        <w:trPr>
          <w:cantSplit/>
          <w:trHeight w:val="756"/>
        </w:trPr>
        <w:tc>
          <w:tcPr>
            <w:tcW w:w="582" w:type="dxa"/>
            <w:textDirection w:val="tbRlV"/>
          </w:tcPr>
          <w:p w:rsidR="005C5110" w:rsidRDefault="009F1778" w:rsidP="007A40F6">
            <w:pPr>
              <w:ind w:left="113" w:right="113"/>
            </w:pPr>
            <w:r>
              <w:rPr>
                <w:rFonts w:hint="eastAsia"/>
              </w:rPr>
              <w:t>導入</w:t>
            </w:r>
          </w:p>
        </w:tc>
        <w:tc>
          <w:tcPr>
            <w:tcW w:w="2674" w:type="dxa"/>
          </w:tcPr>
          <w:p w:rsidR="005C5110" w:rsidRDefault="004E7B83" w:rsidP="00C40FFA">
            <w:r>
              <w:rPr>
                <w:rFonts w:hint="eastAsia"/>
              </w:rPr>
              <w:t>ひるがの高原の切干大根</w:t>
            </w:r>
            <w:r w:rsidR="00C40FFA">
              <w:rPr>
                <w:rFonts w:hint="eastAsia"/>
              </w:rPr>
              <w:t>について</w:t>
            </w:r>
            <w:r>
              <w:rPr>
                <w:rFonts w:hint="eastAsia"/>
              </w:rPr>
              <w:t>知る</w:t>
            </w:r>
            <w:r w:rsidR="00713D46">
              <w:rPr>
                <w:rFonts w:hint="eastAsia"/>
              </w:rPr>
              <w:t>。</w:t>
            </w:r>
          </w:p>
        </w:tc>
        <w:tc>
          <w:tcPr>
            <w:tcW w:w="4677" w:type="dxa"/>
          </w:tcPr>
          <w:p w:rsidR="005C5110" w:rsidRPr="00887334" w:rsidRDefault="004E7B83" w:rsidP="00A2338C">
            <w:r>
              <w:rPr>
                <w:rFonts w:hint="eastAsia"/>
              </w:rPr>
              <w:t>今日の給食に使われている切干大根は</w:t>
            </w:r>
            <w:r w:rsidR="00C40FFA">
              <w:rPr>
                <w:rFonts w:hint="eastAsia"/>
              </w:rPr>
              <w:t>郡上市の</w:t>
            </w:r>
            <w:r>
              <w:rPr>
                <w:rFonts w:hint="eastAsia"/>
              </w:rPr>
              <w:t>ひるがの高原で作られたものであることを知る</w:t>
            </w:r>
            <w:r w:rsidR="00E51928">
              <w:rPr>
                <w:rFonts w:hint="eastAsia"/>
              </w:rPr>
              <w:t>。</w:t>
            </w:r>
          </w:p>
        </w:tc>
        <w:tc>
          <w:tcPr>
            <w:tcW w:w="1701" w:type="dxa"/>
          </w:tcPr>
          <w:p w:rsidR="005C5110" w:rsidRDefault="004E7B83" w:rsidP="00A2338C">
            <w:r>
              <w:rPr>
                <w:rFonts w:hint="eastAsia"/>
              </w:rPr>
              <w:t>切干大根の</w:t>
            </w:r>
            <w:r w:rsidR="001431DC">
              <w:rPr>
                <w:rFonts w:hint="eastAsia"/>
              </w:rPr>
              <w:t>実物</w:t>
            </w:r>
          </w:p>
        </w:tc>
      </w:tr>
      <w:tr w:rsidR="005C5110" w:rsidTr="00AD1FAC">
        <w:trPr>
          <w:cantSplit/>
          <w:trHeight w:val="1134"/>
        </w:trPr>
        <w:tc>
          <w:tcPr>
            <w:tcW w:w="582" w:type="dxa"/>
            <w:textDirection w:val="tbRlV"/>
          </w:tcPr>
          <w:p w:rsidR="005C5110" w:rsidRDefault="00713D46" w:rsidP="007A40F6">
            <w:pPr>
              <w:ind w:left="113" w:right="113"/>
            </w:pPr>
            <w:r>
              <w:rPr>
                <w:rFonts w:hint="eastAsia"/>
              </w:rPr>
              <w:t>展開</w:t>
            </w:r>
          </w:p>
        </w:tc>
        <w:tc>
          <w:tcPr>
            <w:tcW w:w="2674" w:type="dxa"/>
          </w:tcPr>
          <w:p w:rsidR="005C5110" w:rsidRDefault="004E7B83" w:rsidP="001B7B6A">
            <w:r>
              <w:rPr>
                <w:rFonts w:hint="eastAsia"/>
              </w:rPr>
              <w:t>切干大根の製造工程や生産者の方の工夫や思いを知る</w:t>
            </w:r>
            <w:r w:rsidR="001B7B6A">
              <w:rPr>
                <w:rFonts w:hint="eastAsia"/>
              </w:rPr>
              <w:t>。</w:t>
            </w:r>
          </w:p>
        </w:tc>
        <w:tc>
          <w:tcPr>
            <w:tcW w:w="4677" w:type="dxa"/>
          </w:tcPr>
          <w:p w:rsidR="00487A9C" w:rsidRDefault="004E7B83" w:rsidP="00A40458">
            <w:pPr>
              <w:ind w:firstLineChars="100" w:firstLine="205"/>
            </w:pPr>
            <w:r>
              <w:rPr>
                <w:rFonts w:hint="eastAsia"/>
              </w:rPr>
              <w:t>ひるがの高原</w:t>
            </w:r>
            <w:r w:rsidR="00A40458">
              <w:rPr>
                <w:rFonts w:hint="eastAsia"/>
              </w:rPr>
              <w:t>の</w:t>
            </w:r>
            <w:r>
              <w:rPr>
                <w:rFonts w:hint="eastAsia"/>
              </w:rPr>
              <w:t>大根</w:t>
            </w:r>
            <w:r w:rsidR="00C40FFA">
              <w:rPr>
                <w:rFonts w:hint="eastAsia"/>
              </w:rPr>
              <w:t>は</w:t>
            </w:r>
            <w:r>
              <w:rPr>
                <w:rFonts w:hint="eastAsia"/>
              </w:rPr>
              <w:t>、生産者の方が</w:t>
            </w:r>
            <w:r w:rsidR="00D16657">
              <w:rPr>
                <w:rFonts w:hint="eastAsia"/>
              </w:rPr>
              <w:t>土づくりや種選びなどにこだわって、</w:t>
            </w:r>
            <w:r>
              <w:rPr>
                <w:rFonts w:hint="eastAsia"/>
              </w:rPr>
              <w:t>安心安全でおい</w:t>
            </w:r>
            <w:r w:rsidR="00487A9C">
              <w:rPr>
                <w:rFonts w:hint="eastAsia"/>
              </w:rPr>
              <w:t>しい大根を作</w:t>
            </w:r>
            <w:r w:rsidR="00D16657">
              <w:rPr>
                <w:rFonts w:hint="eastAsia"/>
              </w:rPr>
              <w:t>るために努力していること</w:t>
            </w:r>
            <w:r w:rsidR="00487A9C">
              <w:rPr>
                <w:rFonts w:hint="eastAsia"/>
              </w:rPr>
              <w:t>を知らせる。</w:t>
            </w:r>
          </w:p>
          <w:p w:rsidR="007A40F6" w:rsidRDefault="00487A9C" w:rsidP="007D5325">
            <w:pPr>
              <w:ind w:firstLineChars="100" w:firstLine="205"/>
            </w:pPr>
            <w:r>
              <w:rPr>
                <w:rFonts w:hint="eastAsia"/>
              </w:rPr>
              <w:t>また、切干大根は傷んだ部分が入らないよう丁寧に処理されていることや、適切な温度管理のもと１３時間もかけて乾燥されているため</w:t>
            </w:r>
            <w:r w:rsidR="00D16657">
              <w:rPr>
                <w:rFonts w:hint="eastAsia"/>
              </w:rPr>
              <w:t>に</w:t>
            </w:r>
            <w:r w:rsidR="00AD1FAC">
              <w:rPr>
                <w:rFonts w:hint="eastAsia"/>
              </w:rPr>
              <w:t>大量生産はできないが</w:t>
            </w:r>
            <w:r w:rsidR="003420FF">
              <w:rPr>
                <w:rFonts w:hint="eastAsia"/>
              </w:rPr>
              <w:t>、その分生産者の</w:t>
            </w:r>
            <w:r w:rsidR="00BA7434" w:rsidRPr="007D5325">
              <w:rPr>
                <w:rFonts w:hint="eastAsia"/>
              </w:rPr>
              <w:t>思いが詰まった、品質が良くおいしい切干大根になっている</w:t>
            </w:r>
            <w:r w:rsidR="003420FF">
              <w:rPr>
                <w:rFonts w:hint="eastAsia"/>
              </w:rPr>
              <w:t>ことを知らせる。</w:t>
            </w:r>
          </w:p>
        </w:tc>
        <w:tc>
          <w:tcPr>
            <w:tcW w:w="1701" w:type="dxa"/>
          </w:tcPr>
          <w:p w:rsidR="00AC6A03" w:rsidRDefault="004E7B83" w:rsidP="00A2338C">
            <w:r>
              <w:rPr>
                <w:rFonts w:hint="eastAsia"/>
              </w:rPr>
              <w:t>生の大根</w:t>
            </w:r>
          </w:p>
          <w:p w:rsidR="00C40FFA" w:rsidRDefault="00C40FFA" w:rsidP="00A2338C">
            <w:r>
              <w:rPr>
                <w:rFonts w:hint="eastAsia"/>
              </w:rPr>
              <w:t>ほ場の写真</w:t>
            </w:r>
          </w:p>
        </w:tc>
      </w:tr>
      <w:tr w:rsidR="00C47C0E" w:rsidTr="00AD1FAC">
        <w:trPr>
          <w:cantSplit/>
          <w:trHeight w:val="1134"/>
        </w:trPr>
        <w:tc>
          <w:tcPr>
            <w:tcW w:w="582" w:type="dxa"/>
            <w:textDirection w:val="tbRlV"/>
          </w:tcPr>
          <w:p w:rsidR="00C47C0E" w:rsidRDefault="00C47C0E" w:rsidP="007A40F6">
            <w:pPr>
              <w:ind w:left="113" w:right="113"/>
            </w:pPr>
            <w:r>
              <w:rPr>
                <w:rFonts w:hint="eastAsia"/>
              </w:rPr>
              <w:t>まとめ</w:t>
            </w:r>
          </w:p>
        </w:tc>
        <w:tc>
          <w:tcPr>
            <w:tcW w:w="2674" w:type="dxa"/>
          </w:tcPr>
          <w:p w:rsidR="00C47C0E" w:rsidRDefault="003420FF" w:rsidP="001B7B6A">
            <w:r>
              <w:rPr>
                <w:rFonts w:hint="eastAsia"/>
              </w:rPr>
              <w:t>切干大根作り</w:t>
            </w:r>
            <w:r w:rsidR="00772C85">
              <w:rPr>
                <w:rFonts w:hint="eastAsia"/>
              </w:rPr>
              <w:t>の大変さや生産者の方の思いを理解し、感謝の気持ちを</w:t>
            </w:r>
            <w:r>
              <w:rPr>
                <w:rFonts w:hint="eastAsia"/>
              </w:rPr>
              <w:t>もって食べる</w:t>
            </w:r>
            <w:r w:rsidR="00772C85">
              <w:rPr>
                <w:rFonts w:hint="eastAsia"/>
              </w:rPr>
              <w:t>。</w:t>
            </w:r>
          </w:p>
        </w:tc>
        <w:tc>
          <w:tcPr>
            <w:tcW w:w="4677" w:type="dxa"/>
          </w:tcPr>
          <w:p w:rsidR="00C47C0E" w:rsidRPr="00D16547" w:rsidRDefault="003420FF" w:rsidP="00D16547">
            <w:r>
              <w:rPr>
                <w:rFonts w:hint="eastAsia"/>
              </w:rPr>
              <w:t>残さず味わっていただくことで、感謝の気持ちを示そうと呼びかける</w:t>
            </w:r>
            <w:r w:rsidR="00826834">
              <w:rPr>
                <w:rFonts w:hint="eastAsia"/>
              </w:rPr>
              <w:t>。</w:t>
            </w:r>
          </w:p>
        </w:tc>
        <w:tc>
          <w:tcPr>
            <w:tcW w:w="1701" w:type="dxa"/>
          </w:tcPr>
          <w:p w:rsidR="00C47C0E" w:rsidRDefault="00C47C0E" w:rsidP="00A2338C"/>
        </w:tc>
      </w:tr>
    </w:tbl>
    <w:p w:rsidR="00CB5811" w:rsidRDefault="00CB5811" w:rsidP="00CB5811">
      <w:pPr>
        <w:pStyle w:val="a4"/>
        <w:ind w:leftChars="0" w:left="420"/>
      </w:pPr>
    </w:p>
    <w:p w:rsidR="005C5110" w:rsidRDefault="0036781E" w:rsidP="0036781E">
      <w:pPr>
        <w:pStyle w:val="a4"/>
        <w:numPr>
          <w:ilvl w:val="0"/>
          <w:numId w:val="1"/>
        </w:numPr>
        <w:ind w:leftChars="0"/>
      </w:pPr>
      <w:r>
        <w:rPr>
          <w:rFonts w:hint="eastAsia"/>
        </w:rPr>
        <w:t>評価</w:t>
      </w:r>
    </w:p>
    <w:p w:rsidR="0036781E" w:rsidRPr="005A653C" w:rsidRDefault="00C40FFA" w:rsidP="0060779C">
      <w:pPr>
        <w:pStyle w:val="a4"/>
        <w:ind w:leftChars="0" w:left="420"/>
      </w:pPr>
      <w:r>
        <w:rPr>
          <w:rFonts w:hint="eastAsia"/>
        </w:rPr>
        <w:t>ひるがの高原の切干大根ができるまでの</w:t>
      </w:r>
      <w:r w:rsidR="005A653C">
        <w:rPr>
          <w:rFonts w:hint="eastAsia"/>
        </w:rPr>
        <w:t>生産者の方の</w:t>
      </w:r>
      <w:r>
        <w:rPr>
          <w:rFonts w:hint="eastAsia"/>
        </w:rPr>
        <w:t>工夫や苦労について知り、感謝の気持ちをも</w:t>
      </w:r>
      <w:r w:rsidR="005A653C">
        <w:rPr>
          <w:rFonts w:hint="eastAsia"/>
        </w:rPr>
        <w:t>って</w:t>
      </w:r>
      <w:r>
        <w:rPr>
          <w:rFonts w:hint="eastAsia"/>
        </w:rPr>
        <w:t>残さず</w:t>
      </w:r>
      <w:r w:rsidR="005A653C">
        <w:rPr>
          <w:rFonts w:hint="eastAsia"/>
        </w:rPr>
        <w:t>食べ</w:t>
      </w:r>
      <w:r>
        <w:rPr>
          <w:rFonts w:hint="eastAsia"/>
        </w:rPr>
        <w:t>ようとしているか</w:t>
      </w:r>
      <w:r w:rsidR="005A653C">
        <w:rPr>
          <w:rFonts w:hint="eastAsia"/>
        </w:rPr>
        <w:t>。</w:t>
      </w:r>
    </w:p>
    <w:sectPr w:rsidR="0036781E" w:rsidRPr="005A653C" w:rsidSect="00AC4195">
      <w:pgSz w:w="11906" w:h="16838" w:code="9"/>
      <w:pgMar w:top="1134" w:right="1134" w:bottom="1134" w:left="1134" w:header="851" w:footer="992" w:gutter="0"/>
      <w:cols w:space="425"/>
      <w:docGrid w:type="linesAndChars" w:linePitch="346"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ADA"/>
    <w:multiLevelType w:val="hybridMultilevel"/>
    <w:tmpl w:val="1B2E3348"/>
    <w:lvl w:ilvl="0" w:tplc="304E84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959"/>
    <w:rsid w:val="000370F1"/>
    <w:rsid w:val="00107D76"/>
    <w:rsid w:val="001431DC"/>
    <w:rsid w:val="0018083A"/>
    <w:rsid w:val="001B7B6A"/>
    <w:rsid w:val="001D2691"/>
    <w:rsid w:val="001F2F3F"/>
    <w:rsid w:val="00233A16"/>
    <w:rsid w:val="002E0C33"/>
    <w:rsid w:val="003420FF"/>
    <w:rsid w:val="0036781E"/>
    <w:rsid w:val="00382342"/>
    <w:rsid w:val="003A6DF3"/>
    <w:rsid w:val="00435320"/>
    <w:rsid w:val="00487A9C"/>
    <w:rsid w:val="004E7B83"/>
    <w:rsid w:val="00550980"/>
    <w:rsid w:val="00576176"/>
    <w:rsid w:val="005A653C"/>
    <w:rsid w:val="005A6C21"/>
    <w:rsid w:val="005C5110"/>
    <w:rsid w:val="00601E59"/>
    <w:rsid w:val="0060779C"/>
    <w:rsid w:val="0069060A"/>
    <w:rsid w:val="006B277F"/>
    <w:rsid w:val="006D253E"/>
    <w:rsid w:val="006E4C38"/>
    <w:rsid w:val="006F1889"/>
    <w:rsid w:val="00713D46"/>
    <w:rsid w:val="00772C85"/>
    <w:rsid w:val="007A40F6"/>
    <w:rsid w:val="007D5325"/>
    <w:rsid w:val="007E286A"/>
    <w:rsid w:val="00826834"/>
    <w:rsid w:val="00887334"/>
    <w:rsid w:val="00896959"/>
    <w:rsid w:val="00981A5E"/>
    <w:rsid w:val="009F1778"/>
    <w:rsid w:val="00A21758"/>
    <w:rsid w:val="00A2338C"/>
    <w:rsid w:val="00A40458"/>
    <w:rsid w:val="00AC4195"/>
    <w:rsid w:val="00AC6A03"/>
    <w:rsid w:val="00AD1FAC"/>
    <w:rsid w:val="00B121C2"/>
    <w:rsid w:val="00B504DD"/>
    <w:rsid w:val="00BA7434"/>
    <w:rsid w:val="00BB6414"/>
    <w:rsid w:val="00C40FFA"/>
    <w:rsid w:val="00C47C0E"/>
    <w:rsid w:val="00C81354"/>
    <w:rsid w:val="00CB5811"/>
    <w:rsid w:val="00D0540A"/>
    <w:rsid w:val="00D16547"/>
    <w:rsid w:val="00D16657"/>
    <w:rsid w:val="00E33563"/>
    <w:rsid w:val="00E51928"/>
    <w:rsid w:val="00F037A0"/>
    <w:rsid w:val="00F17AFB"/>
    <w:rsid w:val="00FB5630"/>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6B206"/>
  <w15:docId w15:val="{9856C6C9-C74C-4B1E-A46D-32AACDF0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4C38"/>
    <w:pPr>
      <w:ind w:leftChars="400" w:left="840"/>
    </w:pPr>
  </w:style>
  <w:style w:type="paragraph" w:styleId="a5">
    <w:name w:val="Balloon Text"/>
    <w:basedOn w:val="a"/>
    <w:link w:val="a6"/>
    <w:uiPriority w:val="99"/>
    <w:semiHidden/>
    <w:unhideWhenUsed/>
    <w:rsid w:val="00CB58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5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関市教育委員会</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関市教育委員会</dc:creator>
  <cp:lastModifiedBy>WS012</cp:lastModifiedBy>
  <cp:revision>6</cp:revision>
  <cp:lastPrinted>2019-10-24T01:28:00Z</cp:lastPrinted>
  <dcterms:created xsi:type="dcterms:W3CDTF">2019-10-24T01:46:00Z</dcterms:created>
  <dcterms:modified xsi:type="dcterms:W3CDTF">2019-10-29T04:30:00Z</dcterms:modified>
</cp:coreProperties>
</file>